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8A6" w:rsidRPr="008C68A6" w:rsidRDefault="008C68A6" w:rsidP="008C68A6">
      <w:pPr>
        <w:rPr>
          <w:rFonts w:ascii="ＭＳ 明朝" w:hAnsi="ＭＳ 明朝"/>
          <w:sz w:val="24"/>
          <w:szCs w:val="24"/>
        </w:rPr>
      </w:pPr>
      <w:r w:rsidRPr="008C68A6">
        <w:rPr>
          <w:rFonts w:ascii="ＭＳ 明朝" w:hAnsi="ＭＳ 明朝" w:hint="eastAsia"/>
          <w:sz w:val="24"/>
          <w:szCs w:val="24"/>
        </w:rPr>
        <w:t>平成３０年度事業報告</w:t>
      </w:r>
    </w:p>
    <w:p w:rsidR="008C68A6" w:rsidRPr="00DB7724" w:rsidRDefault="008C68A6" w:rsidP="008C68A6">
      <w:pPr>
        <w:jc w:val="right"/>
        <w:rPr>
          <w:rFonts w:ascii="ＭＳ 明朝" w:hAnsi="ＭＳ 明朝" w:hint="eastAsia"/>
          <w:szCs w:val="21"/>
        </w:rPr>
      </w:pPr>
      <w:r>
        <w:rPr>
          <w:rFonts w:ascii="ＭＳ 明朝" w:hAnsi="ＭＳ 明朝" w:hint="eastAsia"/>
          <w:szCs w:val="21"/>
        </w:rPr>
        <w:t>（九州本部報告様式）</w:t>
      </w:r>
    </w:p>
    <w:p w:rsidR="008C68A6" w:rsidRDefault="008C68A6" w:rsidP="008C68A6">
      <w:pPr>
        <w:ind w:firstLineChars="100" w:firstLine="210"/>
        <w:rPr>
          <w:rFonts w:ascii="ＭＳ 明朝" w:hAnsi="ＭＳ 明朝"/>
          <w:szCs w:val="24"/>
        </w:rPr>
      </w:pPr>
      <w:r>
        <w:rPr>
          <w:rFonts w:ascii="ＭＳ 明朝" w:hAnsi="ＭＳ 明朝" w:hint="eastAsia"/>
          <w:szCs w:val="24"/>
        </w:rPr>
        <w:t>下記の通り全体会合、役員会、行事等の活動を行った</w:t>
      </w:r>
      <w:r w:rsidRPr="00DB7724">
        <w:rPr>
          <w:rFonts w:ascii="ＭＳ 明朝" w:hAnsi="ＭＳ 明朝" w:hint="eastAsia"/>
          <w:szCs w:val="24"/>
        </w:rPr>
        <w:t>。</w:t>
      </w:r>
    </w:p>
    <w:p w:rsidR="008C68A6" w:rsidRPr="00DB7724" w:rsidRDefault="008C68A6" w:rsidP="008C68A6">
      <w:pPr>
        <w:ind w:firstLineChars="100" w:firstLine="210"/>
        <w:rPr>
          <w:rFonts w:ascii="ＭＳ 明朝" w:hAnsi="ＭＳ 明朝" w:hint="eastAsia"/>
          <w:szCs w:val="24"/>
        </w:rPr>
      </w:pPr>
    </w:p>
    <w:p w:rsidR="008C68A6" w:rsidRPr="00DB7724" w:rsidRDefault="008C68A6" w:rsidP="008C68A6">
      <w:pPr>
        <w:rPr>
          <w:rFonts w:ascii="ＭＳ 明朝" w:hAnsi="ＭＳ 明朝"/>
          <w:szCs w:val="21"/>
        </w:rPr>
      </w:pPr>
      <w:r w:rsidRPr="00DB7724">
        <w:rPr>
          <w:rFonts w:ascii="ＭＳ 明朝" w:hAnsi="ＭＳ 明朝" w:hint="eastAsia"/>
          <w:szCs w:val="21"/>
        </w:rPr>
        <w:t>①地域本部における年次大会（全体会合）・役員会・委員会活動</w:t>
      </w:r>
    </w:p>
    <w:p w:rsidR="008C68A6" w:rsidRPr="00DB7724" w:rsidRDefault="008C68A6" w:rsidP="008C68A6">
      <w:pPr>
        <w:numPr>
          <w:ilvl w:val="0"/>
          <w:numId w:val="1"/>
        </w:numPr>
        <w:ind w:hanging="136"/>
        <w:rPr>
          <w:rFonts w:ascii="ＭＳ 明朝" w:hAnsi="ＭＳ 明朝"/>
          <w:szCs w:val="21"/>
        </w:rPr>
      </w:pPr>
      <w:r w:rsidRPr="00DB7724">
        <w:rPr>
          <w:rFonts w:ascii="ＭＳ 明朝" w:hAnsi="ＭＳ 明朝" w:hint="eastAsia"/>
          <w:szCs w:val="21"/>
        </w:rPr>
        <w:t>平成</w:t>
      </w:r>
      <w:r>
        <w:rPr>
          <w:rFonts w:ascii="ＭＳ 明朝" w:hAnsi="ＭＳ 明朝" w:hint="eastAsia"/>
          <w:szCs w:val="21"/>
        </w:rPr>
        <w:t>30</w:t>
      </w:r>
      <w:r w:rsidRPr="00DB7724">
        <w:rPr>
          <w:rFonts w:ascii="ＭＳ 明朝" w:hAnsi="ＭＳ 明朝" w:hint="eastAsia"/>
          <w:szCs w:val="21"/>
        </w:rPr>
        <w:t>年6月</w:t>
      </w:r>
      <w:r>
        <w:rPr>
          <w:rFonts w:ascii="ＭＳ 明朝" w:hAnsi="ＭＳ 明朝"/>
          <w:szCs w:val="21"/>
        </w:rPr>
        <w:t>23</w:t>
      </w:r>
      <w:r w:rsidRPr="00DB7724">
        <w:rPr>
          <w:rFonts w:ascii="ＭＳ 明朝" w:hAnsi="ＭＳ 明朝" w:hint="eastAsia"/>
          <w:szCs w:val="21"/>
        </w:rPr>
        <w:t>日にホルトホール大分</w:t>
      </w:r>
      <w:r>
        <w:rPr>
          <w:rFonts w:ascii="ＭＳ 明朝" w:hAnsi="ＭＳ 明朝"/>
          <w:szCs w:val="21"/>
        </w:rPr>
        <w:t>409</w:t>
      </w:r>
      <w:r w:rsidRPr="00DB7724">
        <w:rPr>
          <w:rFonts w:ascii="ＭＳ 明朝" w:hAnsi="ＭＳ 明朝" w:hint="eastAsia"/>
          <w:szCs w:val="21"/>
        </w:rPr>
        <w:t>会議室にて、会員3</w:t>
      </w:r>
      <w:r>
        <w:rPr>
          <w:rFonts w:ascii="ＭＳ 明朝" w:hAnsi="ＭＳ 明朝" w:hint="eastAsia"/>
          <w:szCs w:val="21"/>
        </w:rPr>
        <w:t>7</w:t>
      </w:r>
      <w:r w:rsidRPr="00DB7724">
        <w:rPr>
          <w:rFonts w:ascii="ＭＳ 明朝" w:hAnsi="ＭＳ 明朝" w:hint="eastAsia"/>
          <w:szCs w:val="21"/>
        </w:rPr>
        <w:t>名が出席して年次報告会を開催した。</w:t>
      </w:r>
    </w:p>
    <w:p w:rsidR="008C68A6" w:rsidRPr="00DB7724" w:rsidRDefault="008C68A6" w:rsidP="008C68A6">
      <w:pPr>
        <w:numPr>
          <w:ilvl w:val="0"/>
          <w:numId w:val="1"/>
        </w:numPr>
        <w:ind w:hanging="136"/>
        <w:rPr>
          <w:rFonts w:ascii="ＭＳ 明朝" w:hAnsi="ＭＳ 明朝"/>
          <w:szCs w:val="21"/>
        </w:rPr>
      </w:pPr>
      <w:r w:rsidRPr="00DB7724">
        <w:rPr>
          <w:rFonts w:ascii="ＭＳ 明朝" w:hAnsi="ＭＳ 明朝" w:hint="eastAsia"/>
          <w:szCs w:val="21"/>
        </w:rPr>
        <w:t>平成</w:t>
      </w:r>
      <w:r>
        <w:rPr>
          <w:rFonts w:ascii="ＭＳ 明朝" w:hAnsi="ＭＳ 明朝" w:hint="eastAsia"/>
          <w:szCs w:val="21"/>
        </w:rPr>
        <w:t>31</w:t>
      </w:r>
      <w:r w:rsidRPr="00DB7724">
        <w:rPr>
          <w:rFonts w:ascii="ＭＳ 明朝" w:hAnsi="ＭＳ 明朝" w:hint="eastAsia"/>
          <w:szCs w:val="21"/>
        </w:rPr>
        <w:t>年1月</w:t>
      </w:r>
      <w:r>
        <w:rPr>
          <w:rFonts w:ascii="ＭＳ 明朝" w:hAnsi="ＭＳ 明朝"/>
          <w:szCs w:val="21"/>
        </w:rPr>
        <w:t>19</w:t>
      </w:r>
      <w:r w:rsidRPr="00DB7724">
        <w:rPr>
          <w:rFonts w:ascii="ＭＳ 明朝" w:hAnsi="ＭＳ 明朝" w:hint="eastAsia"/>
          <w:szCs w:val="21"/>
        </w:rPr>
        <w:t>日に</w:t>
      </w:r>
      <w:r>
        <w:rPr>
          <w:rFonts w:ascii="ＭＳ 明朝" w:hAnsi="ＭＳ 明朝" w:hint="eastAsia"/>
          <w:szCs w:val="21"/>
        </w:rPr>
        <w:t>大分県労働福祉会館に</w:t>
      </w:r>
      <w:r w:rsidRPr="00DB7724">
        <w:rPr>
          <w:rFonts w:ascii="ＭＳ 明朝" w:hAnsi="ＭＳ 明朝" w:hint="eastAsia"/>
          <w:szCs w:val="21"/>
        </w:rPr>
        <w:t>て、会員2</w:t>
      </w:r>
      <w:r>
        <w:rPr>
          <w:rFonts w:ascii="ＭＳ 明朝" w:hAnsi="ＭＳ 明朝" w:hint="eastAsia"/>
          <w:szCs w:val="21"/>
        </w:rPr>
        <w:t>2</w:t>
      </w:r>
      <w:r w:rsidRPr="00DB7724">
        <w:rPr>
          <w:rFonts w:ascii="ＭＳ 明朝" w:hAnsi="ＭＳ 明朝" w:hint="eastAsia"/>
          <w:szCs w:val="21"/>
        </w:rPr>
        <w:t>名が出席して中間年次報告会を開催した。</w:t>
      </w:r>
    </w:p>
    <w:p w:rsidR="008C68A6" w:rsidRPr="00DB7724" w:rsidRDefault="008C68A6" w:rsidP="008C68A6">
      <w:pPr>
        <w:numPr>
          <w:ilvl w:val="0"/>
          <w:numId w:val="1"/>
        </w:numPr>
        <w:ind w:hanging="136"/>
        <w:rPr>
          <w:rFonts w:ascii="ＭＳ 明朝" w:hAnsi="ＭＳ 明朝"/>
          <w:szCs w:val="21"/>
        </w:rPr>
      </w:pPr>
      <w:r w:rsidRPr="00DB7724">
        <w:rPr>
          <w:rFonts w:ascii="ＭＳ 明朝" w:hAnsi="ＭＳ 明朝" w:hint="eastAsia"/>
          <w:szCs w:val="21"/>
        </w:rPr>
        <w:t>平成</w:t>
      </w:r>
      <w:r>
        <w:rPr>
          <w:rFonts w:ascii="ＭＳ 明朝" w:hAnsi="ＭＳ 明朝" w:hint="eastAsia"/>
          <w:szCs w:val="21"/>
        </w:rPr>
        <w:t>30</w:t>
      </w:r>
      <w:r w:rsidRPr="00DB7724">
        <w:rPr>
          <w:rFonts w:ascii="ＭＳ 明朝" w:hAnsi="ＭＳ 明朝" w:hint="eastAsia"/>
          <w:szCs w:val="21"/>
        </w:rPr>
        <w:t>年5月1</w:t>
      </w:r>
      <w:r>
        <w:rPr>
          <w:rFonts w:ascii="ＭＳ 明朝" w:hAnsi="ＭＳ 明朝" w:hint="eastAsia"/>
          <w:szCs w:val="21"/>
        </w:rPr>
        <w:t>1日</w:t>
      </w:r>
      <w:r w:rsidRPr="00DB7724">
        <w:rPr>
          <w:rFonts w:ascii="ＭＳ 明朝" w:hAnsi="ＭＳ 明朝" w:hint="eastAsia"/>
          <w:szCs w:val="21"/>
        </w:rPr>
        <w:t>に大分県支部役員会を開催した。</w:t>
      </w:r>
    </w:p>
    <w:p w:rsidR="008C68A6" w:rsidRPr="00DB7724" w:rsidRDefault="008C68A6" w:rsidP="008C68A6">
      <w:pPr>
        <w:numPr>
          <w:ilvl w:val="0"/>
          <w:numId w:val="1"/>
        </w:numPr>
        <w:ind w:hanging="136"/>
        <w:rPr>
          <w:rFonts w:ascii="ＭＳ 明朝" w:hAnsi="ＭＳ 明朝"/>
          <w:szCs w:val="21"/>
        </w:rPr>
      </w:pPr>
      <w:r>
        <w:rPr>
          <w:rFonts w:ascii="ＭＳ 明朝" w:hAnsi="ＭＳ 明朝" w:hint="eastAsia"/>
          <w:szCs w:val="21"/>
        </w:rPr>
        <w:t>5</w:t>
      </w:r>
      <w:r w:rsidRPr="00DB7724">
        <w:rPr>
          <w:rFonts w:ascii="ＭＳ 明朝" w:hAnsi="ＭＳ 明朝" w:hint="eastAsia"/>
          <w:szCs w:val="21"/>
        </w:rPr>
        <w:t>月2</w:t>
      </w:r>
      <w:r>
        <w:rPr>
          <w:rFonts w:ascii="ＭＳ 明朝" w:hAnsi="ＭＳ 明朝" w:hint="eastAsia"/>
          <w:szCs w:val="21"/>
        </w:rPr>
        <w:t>4</w:t>
      </w:r>
      <w:r w:rsidRPr="00DB7724">
        <w:rPr>
          <w:rFonts w:ascii="ＭＳ 明朝" w:hAnsi="ＭＳ 明朝" w:hint="eastAsia"/>
          <w:szCs w:val="21"/>
        </w:rPr>
        <w:t>日、</w:t>
      </w:r>
      <w:r>
        <w:rPr>
          <w:rFonts w:ascii="ＭＳ 明朝" w:hAnsi="ＭＳ 明朝" w:hint="eastAsia"/>
          <w:szCs w:val="21"/>
        </w:rPr>
        <w:t>6月4日、7</w:t>
      </w:r>
      <w:r w:rsidRPr="00DB7724">
        <w:rPr>
          <w:rFonts w:ascii="ＭＳ 明朝" w:hAnsi="ＭＳ 明朝" w:hint="eastAsia"/>
          <w:szCs w:val="21"/>
        </w:rPr>
        <w:t>月</w:t>
      </w:r>
      <w:r>
        <w:rPr>
          <w:rFonts w:ascii="ＭＳ 明朝" w:hAnsi="ＭＳ 明朝" w:hint="eastAsia"/>
          <w:szCs w:val="21"/>
        </w:rPr>
        <w:t>17日</w:t>
      </w:r>
      <w:r w:rsidRPr="00DB7724">
        <w:rPr>
          <w:rFonts w:ascii="ＭＳ 明朝" w:hAnsi="ＭＳ 明朝" w:hint="eastAsia"/>
          <w:szCs w:val="21"/>
        </w:rPr>
        <w:t>に現地見学会に関する打合せを担当役員が行った。</w:t>
      </w:r>
    </w:p>
    <w:p w:rsidR="008C68A6" w:rsidRDefault="008C68A6" w:rsidP="008C68A6">
      <w:pPr>
        <w:numPr>
          <w:ilvl w:val="0"/>
          <w:numId w:val="1"/>
        </w:numPr>
        <w:ind w:hanging="136"/>
        <w:rPr>
          <w:rFonts w:ascii="ＭＳ 明朝" w:hAnsi="ＭＳ 明朝"/>
          <w:szCs w:val="21"/>
        </w:rPr>
      </w:pPr>
      <w:r w:rsidRPr="00DB7724">
        <w:rPr>
          <w:rFonts w:ascii="ＭＳ 明朝" w:hAnsi="ＭＳ 明朝" w:hint="eastAsia"/>
          <w:szCs w:val="21"/>
        </w:rPr>
        <w:t>6月</w:t>
      </w:r>
      <w:r>
        <w:rPr>
          <w:rFonts w:ascii="ＭＳ 明朝" w:hAnsi="ＭＳ 明朝" w:hint="eastAsia"/>
          <w:szCs w:val="21"/>
        </w:rPr>
        <w:t>4</w:t>
      </w:r>
      <w:r w:rsidRPr="00DB7724">
        <w:rPr>
          <w:rFonts w:ascii="ＭＳ 明朝" w:hAnsi="ＭＳ 明朝" w:hint="eastAsia"/>
          <w:szCs w:val="21"/>
        </w:rPr>
        <w:t>日、</w:t>
      </w:r>
      <w:r>
        <w:rPr>
          <w:rFonts w:ascii="ＭＳ 明朝" w:hAnsi="ＭＳ 明朝"/>
          <w:szCs w:val="21"/>
        </w:rPr>
        <w:t>8</w:t>
      </w:r>
      <w:r w:rsidRPr="00DB7724">
        <w:rPr>
          <w:rFonts w:ascii="ＭＳ 明朝" w:hAnsi="ＭＳ 明朝" w:hint="eastAsia"/>
          <w:szCs w:val="21"/>
        </w:rPr>
        <w:t>月2日、</w:t>
      </w:r>
      <w:r>
        <w:rPr>
          <w:rFonts w:ascii="ＭＳ 明朝" w:hAnsi="ＭＳ 明朝"/>
          <w:szCs w:val="21"/>
        </w:rPr>
        <w:t>9</w:t>
      </w:r>
      <w:r w:rsidRPr="00DB7724">
        <w:rPr>
          <w:rFonts w:ascii="ＭＳ 明朝" w:hAnsi="ＭＳ 明朝" w:hint="eastAsia"/>
          <w:szCs w:val="21"/>
        </w:rPr>
        <w:t>月</w:t>
      </w:r>
      <w:r>
        <w:rPr>
          <w:rFonts w:ascii="ＭＳ 明朝" w:hAnsi="ＭＳ 明朝"/>
          <w:szCs w:val="21"/>
        </w:rPr>
        <w:t>12</w:t>
      </w:r>
      <w:r w:rsidRPr="00DB7724">
        <w:rPr>
          <w:rFonts w:ascii="ＭＳ 明朝" w:hAnsi="ＭＳ 明朝" w:hint="eastAsia"/>
          <w:szCs w:val="21"/>
        </w:rPr>
        <w:t>日</w:t>
      </w:r>
      <w:r>
        <w:rPr>
          <w:rFonts w:ascii="ＭＳ 明朝" w:hAnsi="ＭＳ 明朝" w:hint="eastAsia"/>
          <w:szCs w:val="21"/>
        </w:rPr>
        <w:t>、9月26日に、</w:t>
      </w:r>
      <w:r w:rsidRPr="00DB7724">
        <w:rPr>
          <w:rFonts w:ascii="ＭＳ 明朝" w:hAnsi="ＭＳ 明朝" w:hint="eastAsia"/>
          <w:szCs w:val="21"/>
        </w:rPr>
        <w:t>年次報告会および九州本部支部長会議に向けて、大分県支部長・事務局長会議を行った。</w:t>
      </w:r>
    </w:p>
    <w:p w:rsidR="008C68A6" w:rsidRDefault="008C68A6" w:rsidP="008C68A6">
      <w:pPr>
        <w:numPr>
          <w:ilvl w:val="0"/>
          <w:numId w:val="1"/>
        </w:numPr>
        <w:ind w:hanging="136"/>
        <w:rPr>
          <w:rFonts w:ascii="ＭＳ 明朝" w:hAnsi="ＭＳ 明朝"/>
          <w:szCs w:val="21"/>
        </w:rPr>
      </w:pPr>
      <w:r>
        <w:rPr>
          <w:rFonts w:ascii="ＭＳ 明朝" w:hAnsi="ＭＳ 明朝" w:hint="eastAsia"/>
          <w:szCs w:val="21"/>
        </w:rPr>
        <w:t>6月5日、CPD研修会に関する打合せを担当役員が行った。</w:t>
      </w:r>
    </w:p>
    <w:p w:rsidR="008C68A6" w:rsidRPr="00DB7724" w:rsidRDefault="008C68A6" w:rsidP="008C68A6">
      <w:pPr>
        <w:ind w:left="284"/>
        <w:rPr>
          <w:rFonts w:ascii="ＭＳ 明朝" w:hAnsi="ＭＳ 明朝" w:hint="eastAsia"/>
          <w:szCs w:val="21"/>
        </w:rPr>
      </w:pPr>
    </w:p>
    <w:p w:rsidR="008C68A6" w:rsidRPr="00DB7724" w:rsidRDefault="008C68A6" w:rsidP="008C68A6">
      <w:pPr>
        <w:rPr>
          <w:rFonts w:ascii="ＭＳ 明朝" w:hAnsi="ＭＳ 明朝"/>
          <w:szCs w:val="21"/>
        </w:rPr>
      </w:pPr>
      <w:r w:rsidRPr="00DB7724">
        <w:rPr>
          <w:rFonts w:ascii="ＭＳ 明朝" w:hAnsi="ＭＳ 明朝" w:hint="eastAsia"/>
          <w:szCs w:val="21"/>
        </w:rPr>
        <w:t>②行事</w:t>
      </w:r>
    </w:p>
    <w:p w:rsidR="008C68A6" w:rsidRPr="00DB7724" w:rsidRDefault="008C68A6" w:rsidP="008C68A6">
      <w:pPr>
        <w:numPr>
          <w:ilvl w:val="0"/>
          <w:numId w:val="2"/>
        </w:numPr>
        <w:ind w:hanging="136"/>
        <w:rPr>
          <w:rFonts w:ascii="ＭＳ 明朝" w:hAnsi="ＭＳ 明朝"/>
          <w:szCs w:val="21"/>
        </w:rPr>
      </w:pPr>
      <w:r w:rsidRPr="00DB7724">
        <w:rPr>
          <w:rFonts w:ascii="ＭＳ 明朝" w:hAnsi="ＭＳ 明朝" w:hint="eastAsia"/>
          <w:szCs w:val="21"/>
        </w:rPr>
        <w:t>6月2日に大分県教育会館で、会員2</w:t>
      </w:r>
      <w:r>
        <w:rPr>
          <w:rFonts w:ascii="ＭＳ 明朝" w:hAnsi="ＭＳ 明朝" w:hint="eastAsia"/>
          <w:szCs w:val="21"/>
        </w:rPr>
        <w:t>2</w:t>
      </w:r>
      <w:r w:rsidRPr="00DB7724">
        <w:rPr>
          <w:rFonts w:ascii="ＭＳ 明朝" w:hAnsi="ＭＳ 明朝" w:hint="eastAsia"/>
          <w:szCs w:val="21"/>
        </w:rPr>
        <w:t>名、非会員</w:t>
      </w:r>
      <w:r>
        <w:rPr>
          <w:rFonts w:ascii="ＭＳ 明朝" w:hAnsi="ＭＳ 明朝" w:hint="eastAsia"/>
          <w:szCs w:val="21"/>
        </w:rPr>
        <w:t>223</w:t>
      </w:r>
      <w:r w:rsidRPr="00DB7724">
        <w:rPr>
          <w:rFonts w:ascii="ＭＳ 明朝" w:hAnsi="ＭＳ 明朝" w:hint="eastAsia"/>
          <w:szCs w:val="21"/>
        </w:rPr>
        <w:t>名が参加してＣＰＤ研修会を開催した。</w:t>
      </w:r>
    </w:p>
    <w:p w:rsidR="008C68A6" w:rsidRPr="00DB7724" w:rsidRDefault="008C68A6" w:rsidP="008C68A6">
      <w:pPr>
        <w:numPr>
          <w:ilvl w:val="0"/>
          <w:numId w:val="2"/>
        </w:numPr>
        <w:ind w:hanging="136"/>
        <w:rPr>
          <w:rFonts w:ascii="ＭＳ 明朝" w:hAnsi="ＭＳ 明朝"/>
          <w:szCs w:val="21"/>
        </w:rPr>
      </w:pPr>
      <w:r w:rsidRPr="00DB7724">
        <w:rPr>
          <w:rFonts w:ascii="ＭＳ 明朝" w:hAnsi="ＭＳ 明朝" w:hint="eastAsia"/>
          <w:szCs w:val="21"/>
        </w:rPr>
        <w:t>9月</w:t>
      </w:r>
      <w:r>
        <w:rPr>
          <w:rFonts w:ascii="ＭＳ 明朝" w:hAnsi="ＭＳ 明朝" w:hint="eastAsia"/>
          <w:szCs w:val="21"/>
        </w:rPr>
        <w:t>１</w:t>
      </w:r>
      <w:r w:rsidRPr="00DB7724">
        <w:rPr>
          <w:rFonts w:ascii="ＭＳ 明朝" w:hAnsi="ＭＳ 明朝" w:hint="eastAsia"/>
          <w:szCs w:val="21"/>
        </w:rPr>
        <w:t>日に大分県教育会館で、会員2</w:t>
      </w:r>
      <w:r>
        <w:rPr>
          <w:rFonts w:ascii="ＭＳ 明朝" w:hAnsi="ＭＳ 明朝" w:hint="eastAsia"/>
          <w:szCs w:val="21"/>
        </w:rPr>
        <w:t>6</w:t>
      </w:r>
      <w:r w:rsidRPr="00DB7724">
        <w:rPr>
          <w:rFonts w:ascii="ＭＳ 明朝" w:hAnsi="ＭＳ 明朝" w:hint="eastAsia"/>
          <w:szCs w:val="21"/>
        </w:rPr>
        <w:t>名、非会員</w:t>
      </w:r>
      <w:r>
        <w:rPr>
          <w:rFonts w:ascii="ＭＳ 明朝" w:hAnsi="ＭＳ 明朝" w:hint="eastAsia"/>
          <w:szCs w:val="21"/>
        </w:rPr>
        <w:t>160</w:t>
      </w:r>
      <w:r w:rsidRPr="00DB7724">
        <w:rPr>
          <w:rFonts w:ascii="ＭＳ 明朝" w:hAnsi="ＭＳ 明朝" w:hint="eastAsia"/>
          <w:szCs w:val="21"/>
        </w:rPr>
        <w:t>名が参加してＣＰＤ研修会を開催した。</w:t>
      </w:r>
    </w:p>
    <w:p w:rsidR="008C68A6" w:rsidRPr="00DB7724" w:rsidRDefault="008C68A6" w:rsidP="008C68A6">
      <w:pPr>
        <w:numPr>
          <w:ilvl w:val="0"/>
          <w:numId w:val="2"/>
        </w:numPr>
        <w:ind w:hanging="136"/>
        <w:rPr>
          <w:rFonts w:ascii="ＭＳ 明朝" w:hAnsi="ＭＳ 明朝"/>
          <w:szCs w:val="21"/>
        </w:rPr>
      </w:pPr>
      <w:r w:rsidRPr="00DB7724">
        <w:rPr>
          <w:rFonts w:ascii="ＭＳ 明朝" w:hAnsi="ＭＳ 明朝" w:hint="eastAsia"/>
          <w:szCs w:val="21"/>
        </w:rPr>
        <w:t>12月</w:t>
      </w:r>
      <w:r>
        <w:rPr>
          <w:rFonts w:ascii="ＭＳ 明朝" w:hAnsi="ＭＳ 明朝" w:hint="eastAsia"/>
          <w:szCs w:val="21"/>
        </w:rPr>
        <w:t>1</w:t>
      </w:r>
      <w:r w:rsidRPr="00DB7724">
        <w:rPr>
          <w:rFonts w:ascii="ＭＳ 明朝" w:hAnsi="ＭＳ 明朝" w:hint="eastAsia"/>
          <w:szCs w:val="21"/>
        </w:rPr>
        <w:t>日に大分県教育会館で、会員</w:t>
      </w:r>
      <w:r>
        <w:rPr>
          <w:rFonts w:ascii="ＭＳ 明朝" w:hAnsi="ＭＳ 明朝" w:hint="eastAsia"/>
          <w:szCs w:val="21"/>
        </w:rPr>
        <w:t>22</w:t>
      </w:r>
      <w:r w:rsidRPr="00DB7724">
        <w:rPr>
          <w:rFonts w:ascii="ＭＳ 明朝" w:hAnsi="ＭＳ 明朝" w:hint="eastAsia"/>
          <w:szCs w:val="21"/>
        </w:rPr>
        <w:t>名、非会員</w:t>
      </w:r>
      <w:r>
        <w:rPr>
          <w:rFonts w:ascii="ＭＳ 明朝" w:hAnsi="ＭＳ 明朝" w:hint="eastAsia"/>
          <w:szCs w:val="21"/>
        </w:rPr>
        <w:t>132</w:t>
      </w:r>
      <w:r w:rsidRPr="00DB7724">
        <w:rPr>
          <w:rFonts w:ascii="ＭＳ 明朝" w:hAnsi="ＭＳ 明朝" w:hint="eastAsia"/>
          <w:szCs w:val="21"/>
        </w:rPr>
        <w:t>名が参加してＣＰＤ研修会を開催した。</w:t>
      </w:r>
    </w:p>
    <w:p w:rsidR="008C68A6" w:rsidRDefault="008C68A6" w:rsidP="008C68A6">
      <w:pPr>
        <w:numPr>
          <w:ilvl w:val="0"/>
          <w:numId w:val="2"/>
        </w:numPr>
        <w:ind w:hanging="136"/>
        <w:rPr>
          <w:rFonts w:ascii="ＭＳ 明朝" w:hAnsi="ＭＳ 明朝"/>
          <w:szCs w:val="21"/>
        </w:rPr>
      </w:pPr>
      <w:r w:rsidRPr="00DB7724">
        <w:rPr>
          <w:rFonts w:ascii="ＭＳ 明朝" w:hAnsi="ＭＳ 明朝" w:hint="eastAsia"/>
          <w:szCs w:val="21"/>
        </w:rPr>
        <w:t>10月</w:t>
      </w:r>
      <w:r>
        <w:rPr>
          <w:rFonts w:ascii="ＭＳ 明朝" w:hAnsi="ＭＳ 明朝" w:hint="eastAsia"/>
          <w:szCs w:val="21"/>
        </w:rPr>
        <w:t>19</w:t>
      </w:r>
      <w:r w:rsidRPr="00DB7724">
        <w:rPr>
          <w:rFonts w:ascii="ＭＳ 明朝" w:hAnsi="ＭＳ 明朝" w:hint="eastAsia"/>
          <w:szCs w:val="21"/>
        </w:rPr>
        <w:t>日に、</w:t>
      </w:r>
      <w:r>
        <w:rPr>
          <w:rFonts w:ascii="ＭＳ 明朝" w:hAnsi="ＭＳ 明朝" w:hint="eastAsia"/>
          <w:szCs w:val="21"/>
        </w:rPr>
        <w:t>大分県産業科学技術センター、下ノ江造船、二豊醤油協同組合を訪問する</w:t>
      </w:r>
      <w:r w:rsidRPr="00DB7724">
        <w:rPr>
          <w:rFonts w:ascii="ＭＳ 明朝" w:hAnsi="ＭＳ 明朝" w:hint="eastAsia"/>
          <w:szCs w:val="21"/>
        </w:rPr>
        <w:t>現地見学会を会員1</w:t>
      </w:r>
      <w:r>
        <w:rPr>
          <w:rFonts w:ascii="ＭＳ 明朝" w:hAnsi="ＭＳ 明朝" w:hint="eastAsia"/>
          <w:szCs w:val="21"/>
        </w:rPr>
        <w:t>0</w:t>
      </w:r>
      <w:r w:rsidRPr="00DB7724">
        <w:rPr>
          <w:rFonts w:ascii="ＭＳ 明朝" w:hAnsi="ＭＳ 明朝" w:hint="eastAsia"/>
          <w:szCs w:val="21"/>
        </w:rPr>
        <w:t>名が参加して開催した。</w:t>
      </w:r>
    </w:p>
    <w:p w:rsidR="008C68A6" w:rsidRPr="00DB7724" w:rsidRDefault="008C68A6" w:rsidP="008C68A6">
      <w:pPr>
        <w:ind w:left="420"/>
        <w:rPr>
          <w:rFonts w:ascii="ＭＳ 明朝" w:hAnsi="ＭＳ 明朝" w:hint="eastAsia"/>
          <w:szCs w:val="21"/>
        </w:rPr>
      </w:pPr>
    </w:p>
    <w:p w:rsidR="008C68A6" w:rsidRPr="00DB7724" w:rsidRDefault="008C68A6" w:rsidP="008C68A6">
      <w:pPr>
        <w:rPr>
          <w:rFonts w:ascii="ＭＳ 明朝" w:hAnsi="ＭＳ 明朝"/>
          <w:szCs w:val="21"/>
        </w:rPr>
      </w:pPr>
      <w:r w:rsidRPr="00DB7724">
        <w:rPr>
          <w:rFonts w:ascii="ＭＳ 明朝" w:hAnsi="ＭＳ 明朝" w:hint="eastAsia"/>
          <w:szCs w:val="21"/>
        </w:rPr>
        <w:t>③その他</w:t>
      </w:r>
    </w:p>
    <w:p w:rsidR="008C68A6" w:rsidRDefault="008C68A6" w:rsidP="008C68A6">
      <w:pPr>
        <w:ind w:firstLineChars="100" w:firstLine="210"/>
        <w:rPr>
          <w:rFonts w:ascii="ＭＳ 明朝" w:hAnsi="ＭＳ 明朝"/>
          <w:szCs w:val="21"/>
        </w:rPr>
      </w:pPr>
      <w:r w:rsidRPr="00AA22A7">
        <w:rPr>
          <w:rFonts w:ascii="ＭＳ 明朝" w:hAnsi="ＭＳ 明朝" w:hint="eastAsia"/>
          <w:szCs w:val="21"/>
        </w:rPr>
        <w:t>大分県支部</w:t>
      </w:r>
      <w:r>
        <w:rPr>
          <w:rFonts w:ascii="ＭＳ 明朝" w:hAnsi="ＭＳ 明朝" w:hint="eastAsia"/>
          <w:szCs w:val="21"/>
        </w:rPr>
        <w:t>のホームページを通じて応用理学部門の技術士を紹介して欲しいという問い合わせがあり、ご本人のご了解のもと県支部所属の会員を紹介した。</w:t>
      </w:r>
    </w:p>
    <w:p w:rsidR="0046347A" w:rsidRDefault="008C68A6" w:rsidP="008C68A6">
      <w:pPr>
        <w:ind w:firstLineChars="100" w:firstLine="210"/>
        <w:rPr>
          <w:rFonts w:ascii="ＭＳ 明朝" w:hAnsi="ＭＳ 明朝"/>
          <w:szCs w:val="21"/>
        </w:rPr>
      </w:pPr>
      <w:r>
        <w:rPr>
          <w:rFonts w:ascii="ＭＳ 明朝" w:hAnsi="ＭＳ 明朝" w:hint="eastAsia"/>
          <w:szCs w:val="21"/>
        </w:rPr>
        <w:t>また、青年技術士交流委員会委員を通じて、修習技術者より経営工学部門の技術士を紹介して欲しいという問合せがあり、大分県支部幹事より熊本県支部所属技術士を紹介した。</w:t>
      </w:r>
    </w:p>
    <w:p w:rsidR="008C68A6" w:rsidRDefault="008C68A6" w:rsidP="008C68A6">
      <w:pPr>
        <w:ind w:firstLineChars="100" w:firstLine="210"/>
        <w:jc w:val="right"/>
        <w:rPr>
          <w:rFonts w:hint="eastAsia"/>
        </w:rPr>
      </w:pPr>
      <w:r>
        <w:rPr>
          <w:rFonts w:ascii="ＭＳ 明朝" w:hAnsi="ＭＳ 明朝" w:hint="eastAsia"/>
          <w:szCs w:val="21"/>
        </w:rPr>
        <w:t>以上</w:t>
      </w:r>
      <w:bookmarkStart w:id="0" w:name="_GoBack"/>
      <w:bookmarkEnd w:id="0"/>
    </w:p>
    <w:sectPr w:rsidR="008C68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50F6E"/>
    <w:multiLevelType w:val="hybridMultilevel"/>
    <w:tmpl w:val="30E402FE"/>
    <w:lvl w:ilvl="0" w:tplc="093A594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F567EF"/>
    <w:multiLevelType w:val="hybridMultilevel"/>
    <w:tmpl w:val="2F58A684"/>
    <w:lvl w:ilvl="0" w:tplc="093A594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A6"/>
    <w:rsid w:val="0046347A"/>
    <w:rsid w:val="008C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05FAB7"/>
  <w15:chartTrackingRefBased/>
  <w15:docId w15:val="{E780A04F-2215-47D9-8C8B-30EB1891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8A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光雄 佐藤</dc:creator>
  <cp:keywords/>
  <dc:description/>
  <cp:lastModifiedBy>光雄 佐藤</cp:lastModifiedBy>
  <cp:revision>1</cp:revision>
  <dcterms:created xsi:type="dcterms:W3CDTF">2019-06-19T20:47:00Z</dcterms:created>
  <dcterms:modified xsi:type="dcterms:W3CDTF">2019-06-19T20:50:00Z</dcterms:modified>
</cp:coreProperties>
</file>